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  <w:t>Fryzjer  -  12.06.2020  ( piątek) .</w:t>
      </w: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  <w:t>1. Zestaw ćwiczeń gimnastycznych.</w:t>
      </w: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u w:val="single"/>
          <w:lang w:eastAsia="en-US"/>
        </w:rPr>
      </w:pPr>
    </w:p>
    <w:p w:rsidR="00991EDE" w:rsidRDefault="00991EDE" w:rsidP="00991EDE">
      <w:pPr>
        <w:pStyle w:val="TableContents"/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 xml:space="preserve">Część wstępna – 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„Wycieczka w góry” – zabawa organizacyjno-porządkowa. Dziecko swobodnie maszeruje, a osoba dorosła  opowiada o górach. Kiedy dziecko usłyszy hasło: </w:t>
      </w:r>
      <w:r>
        <w:rPr>
          <w:rFonts w:ascii="Bookman Old Style" w:eastAsia="Times New Roman" w:hAnsi="Bookman Old Style" w:cs="Calibri"/>
          <w:i/>
          <w:sz w:val="22"/>
          <w:szCs w:val="22"/>
          <w:u w:val="single"/>
          <w:lang w:eastAsia="en-US"/>
        </w:rPr>
        <w:t xml:space="preserve">Góry! 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udaje, że wspinają się na górę – wysoko unoszą kolana.</w:t>
      </w: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</w:p>
    <w:p w:rsidR="00991EDE" w:rsidRDefault="00991EDE" w:rsidP="00991EDE">
      <w:pPr>
        <w:pStyle w:val="TableContents"/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 xml:space="preserve">Część główna – 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„Chowany” – zabawa w chowanego  „Rzut piłeczką” – zabawa z elementem rzucania do celu np. piłeczką do kosza –  „Strzał na bramkę” – zabawa z elementem celowania. Osoba dorosła  ustawia bramkę dziecko  oddaje strzał na bramkę. Można użyć zgniecionej kartki w kulkę lub piłki</w:t>
      </w: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</w:pPr>
    </w:p>
    <w:p w:rsidR="00991EDE" w:rsidRDefault="00991EDE" w:rsidP="00991EDE">
      <w:pPr>
        <w:pStyle w:val="TableContents"/>
      </w:pP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 xml:space="preserve">Część końcowa –  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„Niedługo wakacje” – zabawa uspokajająca. Dziecko siada na kocu </w:t>
      </w:r>
      <w:proofErr w:type="spellStart"/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lu</w:t>
      </w:r>
      <w:proofErr w:type="spellEnd"/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poduszce i  opowiada o swoich planach na wakacje.</w:t>
      </w: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</w:pPr>
    </w:p>
    <w:p w:rsidR="00991EDE" w:rsidRDefault="00991EDE" w:rsidP="00991EDE">
      <w:pPr>
        <w:pStyle w:val="Standard"/>
      </w:pPr>
      <w:r>
        <w:rPr>
          <w:rFonts w:ascii="Bookman Old Style" w:hAnsi="Bookman Old Style"/>
          <w:bCs/>
          <w:i/>
          <w:sz w:val="22"/>
          <w:szCs w:val="22"/>
          <w:lang w:eastAsia="en-US"/>
        </w:rPr>
        <w:t xml:space="preserve">2.  </w:t>
      </w:r>
      <w:r>
        <w:rPr>
          <w:rFonts w:ascii="Bookman Old Style" w:eastAsia="Times New Roman" w:hAnsi="Bookman Old Style" w:cs="Calibri"/>
          <w:b/>
          <w:i/>
          <w:sz w:val="22"/>
          <w:szCs w:val="22"/>
          <w:lang w:eastAsia="en-US"/>
        </w:rPr>
        <w:t>„Fryzjer”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– zagadka, rozwiązanie zagadki</w:t>
      </w:r>
    </w:p>
    <w:p w:rsidR="00991EDE" w:rsidRDefault="00991EDE" w:rsidP="00991EDE">
      <w:pPr>
        <w:pStyle w:val="Pa38"/>
        <w:spacing w:before="40"/>
        <w:jc w:val="both"/>
        <w:rPr>
          <w:rFonts w:hint="eastAsia"/>
        </w:rPr>
      </w:pPr>
      <w:r>
        <w:rPr>
          <w:rFonts w:ascii="Bookman Old Style" w:eastAsia="Times New Roman" w:hAnsi="Bookman Old Style" w:cs="Calibri"/>
          <w:b/>
          <w:i/>
          <w:sz w:val="22"/>
          <w:szCs w:val="22"/>
        </w:rPr>
        <w:t xml:space="preserve"> </w:t>
      </w:r>
    </w:p>
    <w:p w:rsidR="00991EDE" w:rsidRDefault="00991EDE" w:rsidP="00991EDE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Jeśli chcesz swój wygląd zmienić,</w:t>
      </w:r>
    </w:p>
    <w:p w:rsidR="00991EDE" w:rsidRDefault="00991EDE" w:rsidP="00991EDE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Obciąć włosy i utlenić,</w:t>
      </w:r>
    </w:p>
    <w:p w:rsidR="00991EDE" w:rsidRDefault="00991EDE" w:rsidP="00991EDE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Może zgolić je do zera,</w:t>
      </w:r>
    </w:p>
    <w:p w:rsidR="00991EDE" w:rsidRDefault="00991EDE" w:rsidP="00991EDE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To iść musisz do… (fryzjera)</w:t>
      </w:r>
    </w:p>
    <w:p w:rsidR="00991EDE" w:rsidRDefault="00991EDE" w:rsidP="00991EDE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</w:t>
      </w:r>
    </w:p>
    <w:p w:rsidR="00991EDE" w:rsidRDefault="00991EDE" w:rsidP="00991EDE">
      <w:pPr>
        <w:pStyle w:val="Standard"/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3. </w:t>
      </w: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>„Zabawy twórcze gazetami”</w:t>
      </w:r>
      <w:r>
        <w:rPr>
          <w:rFonts w:ascii="Bookman Old Style" w:eastAsia="Times New Roman" w:hAnsi="Bookman Old Style" w:cs="Calibri"/>
          <w:b/>
          <w:i/>
          <w:sz w:val="27"/>
          <w:szCs w:val="22"/>
          <w:lang w:eastAsia="en-US"/>
        </w:rPr>
        <w:t xml:space="preserve"> – </w:t>
      </w:r>
      <w:r>
        <w:rPr>
          <w:rFonts w:ascii="Bookman Old Style" w:eastAsia="Times New Roman" w:hAnsi="Bookman Old Style" w:cs="Calibri"/>
          <w:b/>
          <w:i/>
          <w:sz w:val="22"/>
          <w:szCs w:val="22"/>
          <w:lang w:eastAsia="en-US"/>
        </w:rPr>
        <w:t>rytmiczne darcie gazet przy muzyce klasycznej np. Czajkowskiego</w:t>
      </w:r>
    </w:p>
    <w:p w:rsidR="00991EDE" w:rsidRDefault="00991EDE" w:rsidP="00991EDE">
      <w:pPr>
        <w:pStyle w:val="Standard"/>
      </w:pPr>
    </w:p>
    <w:p w:rsidR="00991EDE" w:rsidRDefault="00991EDE" w:rsidP="00991EDE">
      <w:pPr>
        <w:pStyle w:val="Standard"/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 xml:space="preserve"> 4.</w:t>
      </w:r>
      <w:r>
        <w:rPr>
          <w:rFonts w:ascii="Bookman Old Style" w:eastAsia="Times New Roman" w:hAnsi="Bookman Old Style" w:cs="Calibri"/>
          <w:b/>
          <w:bCs/>
          <w:i/>
          <w:sz w:val="22"/>
          <w:szCs w:val="22"/>
          <w:lang w:eastAsia="en-US"/>
        </w:rPr>
        <w:t xml:space="preserve">„Papierowy fryzjer” </w:t>
      </w: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– praca plastyczna –  wykonanie z rolki po papierze toaletowym i kartki papieru stworka z bujną fryzurą, dziecko z pomocą nożyczek może poczuć się jak prawdziwy fryzjer i stworzyć wyjątkowe fryzury.</w:t>
      </w:r>
    </w:p>
    <w:p w:rsidR="00991EDE" w:rsidRDefault="00991EDE" w:rsidP="00991EDE">
      <w:pPr>
        <w:pStyle w:val="Standard"/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Wzór do wykonania stworka znajduje się poniżej w załączniku.</w:t>
      </w:r>
    </w:p>
    <w:p w:rsidR="00991EDE" w:rsidRDefault="00991EDE" w:rsidP="00991EDE">
      <w:pPr>
        <w:pStyle w:val="Standard"/>
      </w:pPr>
    </w:p>
    <w:p w:rsidR="00991EDE" w:rsidRDefault="00991EDE" w:rsidP="00991EDE">
      <w:pPr>
        <w:pStyle w:val="Standard"/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Zachęcam do podzielenia się z nami zdjęciami wykonanych prac.</w:t>
      </w:r>
    </w:p>
    <w:p w:rsidR="00991EDE" w:rsidRDefault="00991EDE" w:rsidP="00991EDE">
      <w:pPr>
        <w:pStyle w:val="Standard"/>
      </w:pPr>
    </w:p>
    <w:p w:rsidR="00991EDE" w:rsidRDefault="00991EDE" w:rsidP="00991EDE">
      <w:pPr>
        <w:pStyle w:val="Standard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sz w:val="22"/>
          <w:szCs w:val="22"/>
          <w:lang w:eastAsia="en-US"/>
        </w:rPr>
        <w:t>5. Bajko terapia – dorosły czyta wybraną przez dziecko bajkę .</w:t>
      </w:r>
    </w:p>
    <w:p w:rsidR="00991EDE" w:rsidRDefault="00991EDE" w:rsidP="00991EDE">
      <w:pPr>
        <w:pStyle w:val="Standard"/>
      </w:pPr>
    </w:p>
    <w:p w:rsidR="00991EDE" w:rsidRDefault="00991EDE" w:rsidP="00991EDE">
      <w:pPr>
        <w:pStyle w:val="TableContents"/>
        <w:rPr>
          <w:rFonts w:ascii="Bookman Old Style" w:eastAsia="Times New Roman" w:hAnsi="Bookman Old Style" w:cs="Calibri"/>
          <w:i/>
          <w:sz w:val="22"/>
          <w:szCs w:val="22"/>
          <w:lang w:eastAsia="en-US"/>
        </w:rPr>
      </w:pPr>
      <w:r>
        <w:rPr>
          <w:rFonts w:ascii="Bookman Old Style" w:eastAsia="Times New Roman" w:hAnsi="Bookman Old Style" w:cs="Calibri"/>
          <w:i/>
          <w:noProof/>
          <w:sz w:val="22"/>
          <w:szCs w:val="22"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265B3A60" wp14:editId="14DB3F5B">
            <wp:simplePos x="0" y="0"/>
            <wp:positionH relativeFrom="column">
              <wp:posOffset>154800</wp:posOffset>
            </wp:positionH>
            <wp:positionV relativeFrom="paragraph">
              <wp:posOffset>32400</wp:posOffset>
            </wp:positionV>
            <wp:extent cx="5896440" cy="8362800"/>
            <wp:effectExtent l="0" t="0" r="9060" b="150"/>
            <wp:wrapSquare wrapText="bothSides"/>
            <wp:docPr id="8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440" cy="83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472" w:rsidRDefault="00991EDE">
      <w:bookmarkStart w:id="0" w:name="_GoBack"/>
      <w:bookmarkEnd w:id="0"/>
    </w:p>
    <w:sectPr w:rsidR="008B14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Dutch801EU">
    <w:altName w:val="Times New Roman"/>
    <w:charset w:val="00"/>
    <w:family w:val="roman"/>
    <w:pitch w:val="variable"/>
  </w:font>
  <w:font w:name="Bookman Old Sty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DE"/>
    <w:rsid w:val="000706B0"/>
    <w:rsid w:val="004A5922"/>
    <w:rsid w:val="00686E30"/>
    <w:rsid w:val="00991EDE"/>
    <w:rsid w:val="00B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1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1EDE"/>
    <w:pPr>
      <w:suppressLineNumbers/>
    </w:pPr>
  </w:style>
  <w:style w:type="paragraph" w:customStyle="1" w:styleId="Pa38">
    <w:name w:val="Pa38"/>
    <w:basedOn w:val="Normalny"/>
    <w:rsid w:val="00991EDE"/>
    <w:pPr>
      <w:suppressAutoHyphens/>
      <w:autoSpaceDN w:val="0"/>
      <w:spacing w:after="0" w:line="181" w:lineRule="atLeast"/>
      <w:textAlignment w:val="baseline"/>
    </w:pPr>
    <w:rPr>
      <w:rFonts w:ascii="Dutch801EU" w:eastAsia="SimSun" w:hAnsi="Dutch801EU" w:cs="Dutch801EU"/>
      <w:color w:val="00000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1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1EDE"/>
    <w:pPr>
      <w:suppressLineNumbers/>
    </w:pPr>
  </w:style>
  <w:style w:type="paragraph" w:customStyle="1" w:styleId="Pa38">
    <w:name w:val="Pa38"/>
    <w:basedOn w:val="Normalny"/>
    <w:rsid w:val="00991EDE"/>
    <w:pPr>
      <w:suppressAutoHyphens/>
      <w:autoSpaceDN w:val="0"/>
      <w:spacing w:after="0" w:line="181" w:lineRule="atLeast"/>
      <w:textAlignment w:val="baseline"/>
    </w:pPr>
    <w:rPr>
      <w:rFonts w:ascii="Dutch801EU" w:eastAsia="SimSun" w:hAnsi="Dutch801EU" w:cs="Dutch801EU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1</cp:revision>
  <dcterms:created xsi:type="dcterms:W3CDTF">2020-06-06T19:11:00Z</dcterms:created>
  <dcterms:modified xsi:type="dcterms:W3CDTF">2020-06-06T19:11:00Z</dcterms:modified>
</cp:coreProperties>
</file>