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52" w:rsidRDefault="00735352" w:rsidP="00735352">
      <w:pPr>
        <w:spacing w:after="120"/>
        <w:ind w:left="720"/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12.</w:t>
      </w:r>
      <w:r w:rsidRPr="0065064E">
        <w:rPr>
          <w:rFonts w:cstheme="minorHAnsi"/>
          <w:b/>
          <w:sz w:val="28"/>
          <w:u w:val="single"/>
        </w:rPr>
        <w:t>VI. 2020 r</w:t>
      </w:r>
      <w:r>
        <w:rPr>
          <w:rFonts w:cstheme="minorHAnsi"/>
          <w:b/>
          <w:sz w:val="28"/>
          <w:u w:val="single"/>
        </w:rPr>
        <w:t>ok (piątek) „Nad rzeką. Przy ognisku</w:t>
      </w:r>
      <w:r w:rsidRPr="0065064E">
        <w:rPr>
          <w:rFonts w:cstheme="minorHAnsi"/>
          <w:b/>
          <w:sz w:val="28"/>
          <w:u w:val="single"/>
        </w:rPr>
        <w:t>”.</w:t>
      </w:r>
    </w:p>
    <w:p w:rsidR="00735352" w:rsidRPr="00BB4E6E" w:rsidRDefault="00735352" w:rsidP="00735352">
      <w:pPr>
        <w:spacing w:after="0"/>
        <w:rPr>
          <w:rFonts w:cstheme="minorHAnsi"/>
          <w:sz w:val="24"/>
          <w:u w:val="single"/>
        </w:rPr>
      </w:pPr>
      <w:r w:rsidRPr="00BB4E6E">
        <w:rPr>
          <w:rFonts w:cstheme="minorHAnsi"/>
          <w:sz w:val="24"/>
          <w:u w:val="single"/>
        </w:rPr>
        <w:t xml:space="preserve">„Matematyczne </w:t>
      </w:r>
      <w:proofErr w:type="spellStart"/>
      <w:r w:rsidRPr="00BB4E6E">
        <w:rPr>
          <w:rFonts w:cstheme="minorHAnsi"/>
          <w:sz w:val="24"/>
          <w:u w:val="single"/>
        </w:rPr>
        <w:t>memory</w:t>
      </w:r>
      <w:proofErr w:type="spellEnd"/>
      <w:r w:rsidRPr="00BB4E6E">
        <w:rPr>
          <w:rFonts w:cstheme="minorHAnsi"/>
          <w:sz w:val="24"/>
          <w:u w:val="single"/>
        </w:rPr>
        <w:t>” – zabawa dydaktyczna.</w:t>
      </w:r>
      <w:r>
        <w:rPr>
          <w:rFonts w:cstheme="minorHAnsi"/>
          <w:sz w:val="24"/>
          <w:u w:val="single"/>
        </w:rPr>
        <w:t xml:space="preserve"> Utrwalenie umiejętności przeliczania.</w:t>
      </w:r>
    </w:p>
    <w:p w:rsidR="00735352" w:rsidRDefault="00735352" w:rsidP="0073535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Dziecko otrzymuje </w:t>
      </w:r>
      <w:proofErr w:type="spellStart"/>
      <w:r>
        <w:rPr>
          <w:rFonts w:cstheme="minorHAnsi"/>
          <w:sz w:val="24"/>
        </w:rPr>
        <w:t>memory</w:t>
      </w:r>
      <w:proofErr w:type="spellEnd"/>
      <w:r>
        <w:rPr>
          <w:rFonts w:cstheme="minorHAnsi"/>
          <w:sz w:val="24"/>
        </w:rPr>
        <w:t xml:space="preserve"> matematyczne z </w:t>
      </w:r>
      <w:r w:rsidRPr="00BB4E6E">
        <w:rPr>
          <w:rFonts w:cstheme="minorHAnsi"/>
          <w:b/>
          <w:sz w:val="24"/>
        </w:rPr>
        <w:t>wycinanki (karta nr 51).</w:t>
      </w:r>
      <w:r>
        <w:rPr>
          <w:rFonts w:cstheme="minorHAnsi"/>
          <w:sz w:val="24"/>
        </w:rPr>
        <w:t xml:space="preserve"> Wypycha elementy, miesza je i odszukuje pary (kartoniki z taka samą liczbą kropek i rybek). Bawi się wspólnie z rodzicami, z rodzeństwem.</w:t>
      </w:r>
    </w:p>
    <w:p w:rsidR="00735352" w:rsidRDefault="00735352" w:rsidP="00735352">
      <w:pPr>
        <w:spacing w:after="0"/>
        <w:rPr>
          <w:rFonts w:cstheme="minorHAnsi"/>
          <w:sz w:val="24"/>
        </w:rPr>
      </w:pPr>
    </w:p>
    <w:p w:rsidR="00735352" w:rsidRPr="009B5F98" w:rsidRDefault="00735352" w:rsidP="00735352">
      <w:pPr>
        <w:spacing w:after="120"/>
        <w:rPr>
          <w:rFonts w:cstheme="minorHAnsi"/>
          <w:sz w:val="24"/>
          <w:u w:val="single"/>
        </w:rPr>
      </w:pPr>
      <w:r w:rsidRPr="009B5F98">
        <w:rPr>
          <w:rFonts w:cstheme="minorHAnsi"/>
          <w:sz w:val="24"/>
          <w:u w:val="single"/>
        </w:rPr>
        <w:t>„Rzeczka” – słuchanie wiersza Juliana Tuwima, rozmowa na temat treści.</w:t>
      </w:r>
    </w:p>
    <w:p w:rsidR="00735352" w:rsidRDefault="00735352" w:rsidP="0073535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Płynie, wije się rzeczka</w:t>
      </w:r>
    </w:p>
    <w:p w:rsidR="00735352" w:rsidRDefault="00735352" w:rsidP="0073535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Jak błyszcząca wstążeczka.</w:t>
      </w:r>
    </w:p>
    <w:p w:rsidR="00735352" w:rsidRDefault="00735352" w:rsidP="0073535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Tu się srebrzy, tam ginie,</w:t>
      </w:r>
    </w:p>
    <w:p w:rsidR="00735352" w:rsidRDefault="00735352" w:rsidP="0073535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A tam znowu wypłynie.</w:t>
      </w:r>
    </w:p>
    <w:p w:rsidR="00735352" w:rsidRDefault="00735352" w:rsidP="0073535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Woda w rzece przejrzysta,</w:t>
      </w:r>
    </w:p>
    <w:p w:rsidR="00735352" w:rsidRDefault="00735352" w:rsidP="0073535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Zimna, bystra i czysta.</w:t>
      </w:r>
    </w:p>
    <w:p w:rsidR="00735352" w:rsidRDefault="00735352" w:rsidP="0073535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Biegnąc, mruczy i szumi,</w:t>
      </w:r>
    </w:p>
    <w:p w:rsidR="00735352" w:rsidRDefault="00735352" w:rsidP="0073535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Ale kto ja zrozumie?</w:t>
      </w:r>
    </w:p>
    <w:p w:rsidR="00735352" w:rsidRDefault="00735352" w:rsidP="0073535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Tylko kamień i ryba</w:t>
      </w:r>
    </w:p>
    <w:p w:rsidR="00735352" w:rsidRDefault="00735352" w:rsidP="0073535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Znają mowę tę chyba,</w:t>
      </w:r>
    </w:p>
    <w:p w:rsidR="00735352" w:rsidRDefault="00735352" w:rsidP="0073535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Ale one, jak wiecie,</w:t>
      </w:r>
    </w:p>
    <w:p w:rsidR="00735352" w:rsidRDefault="00735352" w:rsidP="00735352">
      <w:pPr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>Znane milczki na świecie.</w:t>
      </w:r>
    </w:p>
    <w:p w:rsidR="00735352" w:rsidRDefault="00735352" w:rsidP="00735352">
      <w:pPr>
        <w:spacing w:after="0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Rozmowa z dzieckiem. Rodzic zadaje dziecku pytania: </w:t>
      </w:r>
      <w:r>
        <w:rPr>
          <w:rFonts w:cstheme="minorHAnsi"/>
          <w:i/>
          <w:sz w:val="24"/>
        </w:rPr>
        <w:t xml:space="preserve">Co to jest rzeka? Do czego podobna jest rzeka? Jaka jest woda w rzece? Co robi woda w rzece? Kto mieszka w rzece? Jak można spędzać czas nad rzeką? </w:t>
      </w:r>
      <w:r>
        <w:rPr>
          <w:rFonts w:cstheme="minorHAnsi"/>
          <w:sz w:val="24"/>
        </w:rPr>
        <w:t xml:space="preserve">Dziecko przeprowadza analizę i syntezę słuchową słów: </w:t>
      </w:r>
      <w:r>
        <w:rPr>
          <w:rFonts w:cstheme="minorHAnsi"/>
          <w:b/>
          <w:sz w:val="24"/>
        </w:rPr>
        <w:t>rzeka, woda, ryba.</w:t>
      </w:r>
    </w:p>
    <w:p w:rsidR="00735352" w:rsidRDefault="00735352" w:rsidP="00735352">
      <w:pPr>
        <w:spacing w:after="0"/>
        <w:rPr>
          <w:rFonts w:cstheme="minorHAnsi"/>
          <w:sz w:val="24"/>
        </w:rPr>
      </w:pPr>
    </w:p>
    <w:p w:rsidR="00735352" w:rsidRPr="004F7099" w:rsidRDefault="00735352" w:rsidP="00735352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w:drawing>
          <wp:inline distT="0" distB="0" distL="0" distR="0" wp14:anchorId="3ABC05AA" wp14:editId="5A321B28">
            <wp:extent cx="2747596" cy="2549770"/>
            <wp:effectExtent l="19050" t="0" r="0" b="0"/>
            <wp:docPr id="170" name="Obraz 21" descr="C:\Users\ewabr\Desktop\rz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wabr\Desktop\rze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96" cy="254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</w:rPr>
        <w:t xml:space="preserve">         </w:t>
      </w:r>
      <w:r>
        <w:rPr>
          <w:rFonts w:cstheme="minorHAnsi"/>
          <w:noProof/>
          <w:sz w:val="24"/>
        </w:rPr>
        <w:drawing>
          <wp:inline distT="0" distB="0" distL="0" distR="0" wp14:anchorId="4F48A38C" wp14:editId="30B71FC8">
            <wp:extent cx="2653811" cy="2549770"/>
            <wp:effectExtent l="19050" t="0" r="0" b="0"/>
            <wp:docPr id="171" name="Obraz 22" descr="C:\Users\ewabr\Desktop\muszy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wabr\Desktop\muszyn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11" cy="254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52" w:rsidRDefault="00735352" w:rsidP="0073535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                                                   rzeka</w:t>
      </w: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</w:rPr>
      </w:pPr>
      <w:r>
        <w:rPr>
          <w:rFonts w:asciiTheme="minorHAnsi" w:hAnsiTheme="minorHAnsi" w:cstheme="minorHAnsi"/>
          <w:noProof/>
          <w:color w:val="000000"/>
          <w:szCs w:val="11"/>
        </w:rPr>
        <w:lastRenderedPageBreak/>
        <w:drawing>
          <wp:inline distT="0" distB="0" distL="0" distR="0" wp14:anchorId="7C4B0109" wp14:editId="6473BE1D">
            <wp:extent cx="2636227" cy="2192215"/>
            <wp:effectExtent l="19050" t="0" r="0" b="0"/>
            <wp:docPr id="172" name="Obraz 23" descr="C:\Users\ewabr\Desktop\rzeka kąp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wabr\Desktop\rzeka kąpie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27" cy="219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Cs w:val="11"/>
        </w:rPr>
        <w:t xml:space="preserve">       </w:t>
      </w:r>
      <w:r>
        <w:rPr>
          <w:rFonts w:asciiTheme="minorHAnsi" w:hAnsiTheme="minorHAnsi" w:cstheme="minorHAnsi"/>
          <w:noProof/>
          <w:color w:val="000000"/>
          <w:szCs w:val="11"/>
        </w:rPr>
        <w:drawing>
          <wp:inline distT="0" distB="0" distL="0" distR="0" wp14:anchorId="47514483" wp14:editId="13BE3799">
            <wp:extent cx="2813538" cy="2192215"/>
            <wp:effectExtent l="19050" t="0" r="5862" b="0"/>
            <wp:docPr id="173" name="Obraz 24" descr="C:\Users\ewabr\Desktop\spł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wabr\Desktop\spły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80" cy="219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</w:rPr>
      </w:pPr>
      <w:r>
        <w:rPr>
          <w:rFonts w:asciiTheme="minorHAnsi" w:hAnsiTheme="minorHAnsi" w:cstheme="minorHAnsi"/>
          <w:color w:val="000000"/>
          <w:szCs w:val="11"/>
        </w:rPr>
        <w:t xml:space="preserve">         kąpiel w rzece, opalanie, zabawy                                             spływ kajakowy</w:t>
      </w: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  <w:u w:val="single"/>
        </w:rPr>
      </w:pP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  <w:u w:val="single"/>
        </w:rPr>
      </w:pPr>
      <w:r w:rsidRPr="00FD2D03">
        <w:rPr>
          <w:rFonts w:asciiTheme="minorHAnsi" w:hAnsiTheme="minorHAnsi" w:cstheme="minorHAnsi"/>
          <w:color w:val="000000"/>
          <w:szCs w:val="11"/>
          <w:u w:val="single"/>
        </w:rPr>
        <w:t>„Wyścig kajakarzy” – zabawa ruchowa.</w:t>
      </w: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</w:rPr>
      </w:pPr>
      <w:r>
        <w:rPr>
          <w:rFonts w:asciiTheme="minorHAnsi" w:hAnsiTheme="minorHAnsi" w:cstheme="minorHAnsi"/>
          <w:color w:val="000000"/>
          <w:szCs w:val="11"/>
        </w:rPr>
        <w:t xml:space="preserve">Rodzic wyznacza linię startu i mety za pomocą skakanek lub sznurka. Dziecko siedzi w siadzie prostym. Na hasło: </w:t>
      </w:r>
      <w:r>
        <w:rPr>
          <w:rFonts w:asciiTheme="minorHAnsi" w:hAnsiTheme="minorHAnsi" w:cstheme="minorHAnsi"/>
          <w:i/>
          <w:color w:val="000000"/>
          <w:szCs w:val="11"/>
        </w:rPr>
        <w:t xml:space="preserve">Start! </w:t>
      </w:r>
      <w:r>
        <w:rPr>
          <w:rFonts w:asciiTheme="minorHAnsi" w:hAnsiTheme="minorHAnsi" w:cstheme="minorHAnsi"/>
          <w:color w:val="000000"/>
          <w:szCs w:val="11"/>
        </w:rPr>
        <w:t>zaczyna przesuwać się po podłodze bez odrywania pośladków od  podłoża, jedynie zginając nogi i przyciągając się za ich pomocą. Tą samą zabawę dziecko powtarza wspólnie z rodzicem. Rywalizują ze sobą, kto będzie pierwszy na mecie. Życzę powodzenia!</w:t>
      </w: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</w:rPr>
      </w:pPr>
    </w:p>
    <w:p w:rsidR="00735352" w:rsidRPr="006E26DF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  <w:u w:val="single"/>
        </w:rPr>
      </w:pPr>
      <w:r w:rsidRPr="006E26DF">
        <w:rPr>
          <w:rFonts w:asciiTheme="minorHAnsi" w:hAnsiTheme="minorHAnsi" w:cstheme="minorHAnsi"/>
          <w:color w:val="000000"/>
          <w:szCs w:val="11"/>
          <w:u w:val="single"/>
        </w:rPr>
        <w:t>„Przy ognisku” - rozmowa na temat spędzania czasu przy ognisku.</w:t>
      </w: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</w:rPr>
      </w:pPr>
      <w:r>
        <w:rPr>
          <w:rFonts w:asciiTheme="minorHAnsi" w:hAnsiTheme="minorHAnsi" w:cstheme="minorHAnsi"/>
          <w:color w:val="000000"/>
          <w:szCs w:val="11"/>
        </w:rPr>
        <w:t>Rodzic pyta dziecko, gdzie można rozpalać ognisko, przypomina o zasadach bezpieczeństwa. Pyta również, co można robić, siedząc przy ognisku (piec kiełbaski, ziemniaki, opowiadać historie, grać na gitarze, śpiewać). Rodzic uczy dziecko piosenkę „Płonie ognisko w lesie”, którą można śpiewać, siedząc wieczorem przy ognisku.</w:t>
      </w: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</w:rPr>
      </w:pPr>
      <w:r>
        <w:rPr>
          <w:rFonts w:asciiTheme="minorHAnsi" w:hAnsiTheme="minorHAnsi" w:cstheme="minorHAnsi"/>
          <w:color w:val="000000"/>
          <w:szCs w:val="11"/>
        </w:rPr>
        <w:t>Źródło:</w:t>
      </w: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9" w:history="1">
        <w:r w:rsidRPr="006E26DF">
          <w:rPr>
            <w:rStyle w:val="Hipercze"/>
            <w:rFonts w:asciiTheme="minorHAnsi" w:hAnsiTheme="minorHAnsi" w:cstheme="minorHAnsi"/>
          </w:rPr>
          <w:t>https://www.youtube.com/watch?v=S-H-Bs4PP-E</w:t>
        </w:r>
      </w:hyperlink>
    </w:p>
    <w:p w:rsidR="00735352" w:rsidRPr="006E26DF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</w:rPr>
      </w:pP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</w:rPr>
      </w:pPr>
      <w:r>
        <w:rPr>
          <w:rFonts w:asciiTheme="minorHAnsi" w:hAnsiTheme="minorHAnsi" w:cstheme="minorHAnsi"/>
          <w:color w:val="000000"/>
          <w:szCs w:val="11"/>
        </w:rPr>
        <w:t xml:space="preserve">            </w:t>
      </w:r>
      <w:r>
        <w:rPr>
          <w:rFonts w:asciiTheme="minorHAnsi" w:hAnsiTheme="minorHAnsi" w:cstheme="minorHAnsi"/>
          <w:noProof/>
          <w:color w:val="000000"/>
          <w:szCs w:val="11"/>
        </w:rPr>
        <w:drawing>
          <wp:inline distT="0" distB="0" distL="0" distR="0" wp14:anchorId="0367B28A" wp14:editId="3C391653">
            <wp:extent cx="4636476" cy="3194538"/>
            <wp:effectExtent l="19050" t="0" r="0" b="0"/>
            <wp:docPr id="174" name="Obraz 25" descr="C:\Users\ewabr\Desktop\ogn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wabr\Desktop\ognisk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17" cy="319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</w:rPr>
      </w:pPr>
      <w:r>
        <w:rPr>
          <w:rFonts w:asciiTheme="minorHAnsi" w:hAnsiTheme="minorHAnsi" w:cstheme="minorHAnsi"/>
          <w:color w:val="000000"/>
          <w:szCs w:val="11"/>
        </w:rPr>
        <w:t xml:space="preserve">                                                                     ognisko</w:t>
      </w:r>
    </w:p>
    <w:p w:rsidR="00735352" w:rsidRPr="00BB63F3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  <w:u w:val="single"/>
        </w:rPr>
      </w:pPr>
      <w:r w:rsidRPr="00BB63F3">
        <w:rPr>
          <w:rFonts w:asciiTheme="minorHAnsi" w:hAnsiTheme="minorHAnsi" w:cstheme="minorHAnsi"/>
          <w:color w:val="000000"/>
          <w:szCs w:val="11"/>
          <w:u w:val="single"/>
        </w:rPr>
        <w:lastRenderedPageBreak/>
        <w:t>„</w:t>
      </w:r>
      <w:r>
        <w:rPr>
          <w:rFonts w:asciiTheme="minorHAnsi" w:hAnsiTheme="minorHAnsi" w:cstheme="minorHAnsi"/>
          <w:color w:val="000000"/>
          <w:szCs w:val="11"/>
          <w:u w:val="single"/>
        </w:rPr>
        <w:t>Sprintem do maratonu</w:t>
      </w:r>
      <w:r w:rsidRPr="00BB63F3">
        <w:rPr>
          <w:rFonts w:asciiTheme="minorHAnsi" w:hAnsiTheme="minorHAnsi" w:cstheme="minorHAnsi"/>
          <w:color w:val="000000"/>
          <w:szCs w:val="11"/>
          <w:u w:val="single"/>
        </w:rPr>
        <w:t>” - gimnastyka w domu.</w:t>
      </w: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</w:rPr>
      </w:pPr>
      <w:r>
        <w:rPr>
          <w:rFonts w:asciiTheme="minorHAnsi" w:hAnsiTheme="minorHAnsi" w:cstheme="minorHAnsi"/>
          <w:color w:val="000000"/>
          <w:szCs w:val="11"/>
        </w:rPr>
        <w:t>Dziecko ćwiczy razem z mamą lub tatą. Poniżej zamieszczam link.</w:t>
      </w: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</w:rPr>
      </w:pPr>
      <w:r>
        <w:rPr>
          <w:rFonts w:asciiTheme="minorHAnsi" w:hAnsiTheme="minorHAnsi" w:cstheme="minorHAnsi"/>
          <w:color w:val="000000"/>
          <w:szCs w:val="11"/>
        </w:rPr>
        <w:t>Źródło:</w:t>
      </w: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11" w:history="1">
        <w:r w:rsidRPr="00BB63F3">
          <w:rPr>
            <w:rStyle w:val="Hipercze"/>
            <w:rFonts w:asciiTheme="minorHAnsi" w:hAnsiTheme="minorHAnsi" w:cstheme="minorHAnsi"/>
          </w:rPr>
          <w:t>https://www.youtube.com/watch?v=OZ54i4ecwWA</w:t>
        </w:r>
      </w:hyperlink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735352" w:rsidRPr="00BB63F3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  <w:u w:val="single"/>
        </w:rPr>
      </w:pPr>
      <w:r w:rsidRPr="00BB63F3">
        <w:rPr>
          <w:rFonts w:asciiTheme="minorHAnsi" w:hAnsiTheme="minorHAnsi" w:cstheme="minorHAnsi"/>
          <w:u w:val="single"/>
        </w:rPr>
        <w:t xml:space="preserve">Praca z </w:t>
      </w:r>
      <w:r w:rsidRPr="00BB63F3">
        <w:rPr>
          <w:rFonts w:asciiTheme="minorHAnsi" w:hAnsiTheme="minorHAnsi" w:cstheme="minorHAnsi"/>
          <w:b/>
          <w:u w:val="single"/>
        </w:rPr>
        <w:t xml:space="preserve">kartą pracy 4 </w:t>
      </w:r>
      <w:proofErr w:type="spellStart"/>
      <w:r w:rsidRPr="00BB63F3">
        <w:rPr>
          <w:rFonts w:asciiTheme="minorHAnsi" w:hAnsiTheme="minorHAnsi" w:cstheme="minorHAnsi"/>
          <w:b/>
          <w:u w:val="single"/>
        </w:rPr>
        <w:t>str</w:t>
      </w:r>
      <w:proofErr w:type="spellEnd"/>
      <w:r w:rsidRPr="00BB63F3">
        <w:rPr>
          <w:rFonts w:asciiTheme="minorHAnsi" w:hAnsiTheme="minorHAnsi" w:cstheme="minorHAnsi"/>
          <w:b/>
          <w:u w:val="single"/>
        </w:rPr>
        <w:t xml:space="preserve"> 24 (oraz następna) </w:t>
      </w:r>
      <w:r w:rsidRPr="00BB63F3">
        <w:rPr>
          <w:rFonts w:asciiTheme="minorHAnsi" w:hAnsiTheme="minorHAnsi" w:cstheme="minorHAnsi"/>
          <w:u w:val="single"/>
        </w:rPr>
        <w:t>– rozwijanie spostrzegawczości i logicznego myślenia.</w:t>
      </w:r>
    </w:p>
    <w:p w:rsidR="00735352" w:rsidRPr="00C34E0F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</w:rPr>
      </w:pPr>
      <w:r>
        <w:rPr>
          <w:rFonts w:asciiTheme="minorHAnsi" w:hAnsiTheme="minorHAnsi" w:cstheme="minorHAnsi"/>
        </w:rPr>
        <w:t>Wyszukiwanie na obrazku elementów niepasujących i otaczanie ich pętlami oraz kolorowanie na zielono właściwej kostki domina.</w:t>
      </w: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  <w:u w:val="single"/>
        </w:rPr>
      </w:pP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  <w:u w:val="single"/>
        </w:rPr>
      </w:pP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  <w:u w:val="single"/>
        </w:rPr>
      </w:pPr>
    </w:p>
    <w:p w:rsidR="00735352" w:rsidRDefault="00735352" w:rsidP="0073535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Cs w:val="11"/>
          <w:u w:val="single"/>
        </w:rPr>
      </w:pPr>
    </w:p>
    <w:p w:rsidR="008B1472" w:rsidRDefault="00735352">
      <w:bookmarkStart w:id="0" w:name="_GoBack"/>
      <w:bookmarkEnd w:id="0"/>
    </w:p>
    <w:sectPr w:rsidR="008B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52"/>
    <w:rsid w:val="000706B0"/>
    <w:rsid w:val="004A5922"/>
    <w:rsid w:val="00686E30"/>
    <w:rsid w:val="00735352"/>
    <w:rsid w:val="00B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3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35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3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5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3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35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3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5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OZ54i4ecwW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-H-Bs4PP-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Miłosz</cp:lastModifiedBy>
  <cp:revision>1</cp:revision>
  <dcterms:created xsi:type="dcterms:W3CDTF">2020-06-09T19:39:00Z</dcterms:created>
  <dcterms:modified xsi:type="dcterms:W3CDTF">2020-06-09T19:39:00Z</dcterms:modified>
</cp:coreProperties>
</file>