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6B" w:rsidRDefault="00A40B6B" w:rsidP="00A40B6B">
      <w:pPr>
        <w:pStyle w:val="TableContents"/>
        <w:rPr>
          <w:rFonts w:ascii="Bookman Old Style" w:eastAsia="Times New Roman" w:hAnsi="Bookman Old Style" w:cs="Calibri"/>
          <w:b/>
          <w:bCs/>
          <w:i/>
          <w:sz w:val="22"/>
          <w:szCs w:val="22"/>
          <w:u w:val="single"/>
          <w:lang w:eastAsia="en-US"/>
        </w:rPr>
      </w:pPr>
      <w:r>
        <w:rPr>
          <w:rFonts w:ascii="Bookman Old Style" w:eastAsia="Times New Roman" w:hAnsi="Bookman Old Style" w:cs="Calibri"/>
          <w:b/>
          <w:bCs/>
          <w:i/>
          <w:sz w:val="22"/>
          <w:szCs w:val="22"/>
          <w:u w:val="single"/>
          <w:lang w:eastAsia="en-US"/>
        </w:rPr>
        <w:t>Ekspedientka  -  10.06.2020  ( środa) .</w:t>
      </w:r>
    </w:p>
    <w:p w:rsidR="00A40B6B" w:rsidRDefault="00A40B6B" w:rsidP="00A40B6B">
      <w:pPr>
        <w:pStyle w:val="TableContents"/>
        <w:rPr>
          <w:rFonts w:ascii="Bookman Old Style" w:eastAsia="Times New Roman" w:hAnsi="Bookman Old Style" w:cs="Calibri"/>
          <w:b/>
          <w:bCs/>
          <w:i/>
          <w:sz w:val="22"/>
          <w:szCs w:val="22"/>
          <w:u w:val="single"/>
          <w:lang w:eastAsia="en-US"/>
        </w:rPr>
      </w:pPr>
      <w:bookmarkStart w:id="0" w:name="_GoBack"/>
      <w:bookmarkEnd w:id="0"/>
    </w:p>
    <w:p w:rsidR="00A40B6B" w:rsidRDefault="00A40B6B" w:rsidP="00A40B6B">
      <w:pPr>
        <w:pStyle w:val="TableContents"/>
      </w:pPr>
      <w:r>
        <w:rPr>
          <w:rFonts w:ascii="Bookman Old Style" w:eastAsia="Times New Roman" w:hAnsi="Bookman Old Style" w:cs="Calibri"/>
          <w:b/>
          <w:bCs/>
          <w:i/>
          <w:sz w:val="22"/>
          <w:szCs w:val="22"/>
          <w:lang w:eastAsia="en-US"/>
        </w:rPr>
        <w:t>1. „W Sklepie” -</w:t>
      </w:r>
      <w:r>
        <w:rPr>
          <w:rFonts w:ascii="Bookman Old Style" w:eastAsia="Times New Roman" w:hAnsi="Bookman Old Style" w:cs="Calibri"/>
          <w:i/>
          <w:sz w:val="22"/>
          <w:szCs w:val="22"/>
          <w:lang w:eastAsia="en-US"/>
        </w:rPr>
        <w:t xml:space="preserve"> praca z obrazkiem. Obrazki przedstawiają: sklep spożywczy oraz sklep odzieżowy. Rodzić zadaje dzieciom pytania: Co przedstawia obrazek?; Jak nazywa się to miejsce? Na koniec prosi, aby dziecko powiedziało: Czym różnią się te sklepy?; Jak należy zachować się w sklepie?; Jak nazywa się osoba pracująca w sklepie?</w:t>
      </w:r>
    </w:p>
    <w:p w:rsidR="00A40B6B" w:rsidRDefault="00A40B6B" w:rsidP="00A40B6B">
      <w:pPr>
        <w:pStyle w:val="TableContents"/>
      </w:pPr>
    </w:p>
    <w:p w:rsidR="00A40B6B" w:rsidRDefault="00A40B6B" w:rsidP="00A40B6B">
      <w:pPr>
        <w:pStyle w:val="TableContents"/>
      </w:pPr>
      <w:r>
        <w:rPr>
          <w:rFonts w:ascii="Bookman Old Style" w:eastAsia="Times New Roman" w:hAnsi="Bookman Old Style" w:cs="Calibri"/>
          <w:i/>
          <w:noProof/>
          <w:sz w:val="22"/>
          <w:szCs w:val="22"/>
          <w:lang w:eastAsia="pl-PL" w:bidi="ar-SA"/>
        </w:rPr>
        <w:drawing>
          <wp:inline distT="0" distB="0" distL="0" distR="0" wp14:anchorId="02A51595" wp14:editId="12399F04">
            <wp:extent cx="3013200" cy="2165400"/>
            <wp:effectExtent l="0" t="0" r="0" b="6300"/>
            <wp:docPr id="4" name="grafika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3200" cy="2165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Calibri"/>
          <w:i/>
          <w:noProof/>
          <w:sz w:val="22"/>
          <w:szCs w:val="22"/>
          <w:lang w:eastAsia="pl-PL" w:bidi="ar-SA"/>
        </w:rPr>
        <w:drawing>
          <wp:inline distT="0" distB="0" distL="0" distR="0" wp14:anchorId="47962489" wp14:editId="66048292">
            <wp:extent cx="3015720" cy="2134080"/>
            <wp:effectExtent l="0" t="0" r="0" b="0"/>
            <wp:docPr id="5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5720" cy="2134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40B6B" w:rsidRDefault="00A40B6B" w:rsidP="00A40B6B">
      <w:pPr>
        <w:pStyle w:val="TableContents"/>
      </w:pPr>
    </w:p>
    <w:p w:rsidR="00A40B6B" w:rsidRDefault="00A40B6B" w:rsidP="00A40B6B">
      <w:pPr>
        <w:pStyle w:val="TableContents"/>
      </w:pPr>
      <w:r>
        <w:rPr>
          <w:rFonts w:ascii="Bookman Old Style" w:eastAsia="Times New Roman" w:hAnsi="Bookman Old Style" w:cs="Calibri"/>
          <w:i/>
          <w:noProof/>
          <w:sz w:val="22"/>
          <w:szCs w:val="22"/>
          <w:lang w:eastAsia="pl-PL" w:bidi="ar-SA"/>
        </w:rPr>
        <w:drawing>
          <wp:inline distT="0" distB="0" distL="0" distR="0" wp14:anchorId="5611FCF8" wp14:editId="0B229F72">
            <wp:extent cx="3060720" cy="2349000"/>
            <wp:effectExtent l="0" t="0" r="6330" b="0"/>
            <wp:docPr id="6" name="grafika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0720" cy="2349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Calibri"/>
          <w:i/>
          <w:noProof/>
          <w:sz w:val="22"/>
          <w:szCs w:val="22"/>
          <w:lang w:eastAsia="pl-PL" w:bidi="ar-SA"/>
        </w:rPr>
        <w:drawing>
          <wp:inline distT="0" distB="0" distL="0" distR="0" wp14:anchorId="4A4B9ABA" wp14:editId="517BA1E5">
            <wp:extent cx="3019320" cy="2334240"/>
            <wp:effectExtent l="0" t="0" r="0" b="8910"/>
            <wp:docPr id="7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9320" cy="2334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40B6B" w:rsidRDefault="00A40B6B" w:rsidP="00A40B6B">
      <w:pPr>
        <w:pStyle w:val="TableContents"/>
      </w:pPr>
    </w:p>
    <w:p w:rsidR="00A40B6B" w:rsidRDefault="00A40B6B" w:rsidP="00A40B6B">
      <w:pPr>
        <w:pStyle w:val="TableContents"/>
        <w:rPr>
          <w:rFonts w:ascii="Bookman Old Style" w:eastAsia="Times New Roman" w:hAnsi="Bookman Old Style" w:cs="Calibri"/>
          <w:i/>
          <w:sz w:val="22"/>
          <w:szCs w:val="22"/>
          <w:lang w:eastAsia="en-US"/>
        </w:rPr>
      </w:pPr>
    </w:p>
    <w:p w:rsidR="00A40B6B" w:rsidRDefault="00A40B6B" w:rsidP="00A40B6B">
      <w:pPr>
        <w:pStyle w:val="TableContents"/>
      </w:pPr>
      <w:r>
        <w:rPr>
          <w:rFonts w:ascii="Bookman Old Style" w:eastAsia="Times New Roman" w:hAnsi="Bookman Old Style" w:cs="Calibri"/>
          <w:i/>
          <w:sz w:val="22"/>
          <w:szCs w:val="22"/>
          <w:lang w:eastAsia="en-US"/>
        </w:rPr>
        <w:t xml:space="preserve">2.  </w:t>
      </w:r>
      <w:r>
        <w:rPr>
          <w:rFonts w:ascii="Bookman Old Style" w:eastAsia="Times New Roman" w:hAnsi="Bookman Old Style" w:cs="Calibri"/>
          <w:b/>
          <w:bCs/>
          <w:i/>
          <w:sz w:val="22"/>
          <w:szCs w:val="22"/>
          <w:lang w:eastAsia="en-US"/>
        </w:rPr>
        <w:t>„Gdzie to jest?”</w:t>
      </w:r>
      <w:r>
        <w:rPr>
          <w:rFonts w:ascii="Bookman Old Style" w:eastAsia="Times New Roman" w:hAnsi="Bookman Old Style" w:cs="Calibri"/>
          <w:i/>
          <w:sz w:val="22"/>
          <w:szCs w:val="22"/>
          <w:lang w:eastAsia="en-US"/>
        </w:rPr>
        <w:t xml:space="preserve"> – zabawa dydaktyczna – kształtowanie orientacji w przestrzeni. Rodzić przynosi różne produkty, które kupił w sklepie. Umieszcza je w różnych miejscach w domu. Następnie prosi dziecko, aby przyjrzało się uważnie wskazanym produktom  i powiedziało: Gdzie się znajdują? Następnie dziecko może układać produkty w różnych miejscach i zadawać to samo pytanie. Za każdym razem należy akcentować określenie położenia: na, w, obok.</w:t>
      </w:r>
    </w:p>
    <w:p w:rsidR="00A40B6B" w:rsidRDefault="00A40B6B" w:rsidP="00A40B6B">
      <w:pPr>
        <w:pStyle w:val="TableContents"/>
        <w:rPr>
          <w:rFonts w:ascii="Bookman Old Style" w:eastAsia="Times New Roman" w:hAnsi="Bookman Old Style" w:cs="Calibri"/>
          <w:i/>
          <w:sz w:val="22"/>
          <w:szCs w:val="22"/>
          <w:lang w:eastAsia="en-US"/>
        </w:rPr>
      </w:pPr>
    </w:p>
    <w:p w:rsidR="00A40B6B" w:rsidRDefault="00A40B6B" w:rsidP="00A40B6B">
      <w:pPr>
        <w:pStyle w:val="TableContents"/>
      </w:pPr>
      <w:r>
        <w:rPr>
          <w:rFonts w:ascii="Bookman Old Style" w:eastAsia="Times New Roman" w:hAnsi="Bookman Old Style" w:cs="Calibri"/>
          <w:b/>
          <w:bCs/>
          <w:i/>
          <w:sz w:val="22"/>
          <w:szCs w:val="22"/>
          <w:u w:val="single"/>
          <w:lang w:eastAsia="en-US"/>
        </w:rPr>
        <w:t xml:space="preserve">3. „W zoo” - </w:t>
      </w:r>
      <w:r>
        <w:rPr>
          <w:rFonts w:ascii="Bookman Old Style" w:hAnsi="Bookman Old Style"/>
          <w:i/>
          <w:lang w:eastAsia="en-US"/>
        </w:rPr>
        <w:t>ćwiczenia usprawniające narządy mowy w oparciu o wiersz</w:t>
      </w:r>
    </w:p>
    <w:p w:rsidR="00A40B6B" w:rsidRDefault="00A40B6B" w:rsidP="00A40B6B">
      <w:pPr>
        <w:pStyle w:val="TableContents"/>
      </w:pPr>
    </w:p>
    <w:p w:rsidR="00A40B6B" w:rsidRDefault="00A40B6B" w:rsidP="00A40B6B">
      <w:pPr>
        <w:pStyle w:val="TableContents"/>
        <w:rPr>
          <w:rFonts w:ascii="Bookman Old Style" w:eastAsia="Times New Roman" w:hAnsi="Bookman Old Style" w:cs="Calibri"/>
          <w:b/>
          <w:bCs/>
          <w:i/>
          <w:sz w:val="22"/>
          <w:szCs w:val="22"/>
          <w:u w:val="single"/>
          <w:lang w:eastAsia="en-US"/>
        </w:rPr>
      </w:pPr>
      <w:r>
        <w:rPr>
          <w:rFonts w:ascii="Bookman Old Style" w:eastAsia="Times New Roman" w:hAnsi="Bookman Old Style" w:cs="Calibri"/>
          <w:b/>
          <w:bCs/>
          <w:i/>
          <w:sz w:val="22"/>
          <w:szCs w:val="22"/>
          <w:u w:val="single"/>
          <w:lang w:eastAsia="en-US"/>
        </w:rPr>
        <w:t>W zoo - Grażyna Wasilewicz</w:t>
      </w:r>
    </w:p>
    <w:p w:rsidR="00A40B6B" w:rsidRDefault="00A40B6B" w:rsidP="00A40B6B">
      <w:pPr>
        <w:pStyle w:val="TableContents"/>
        <w:rPr>
          <w:rFonts w:ascii="Bookman Old Style" w:hAnsi="Bookman Old Style" w:hint="eastAsia"/>
          <w:b/>
          <w:bCs/>
          <w:i/>
          <w:u w:val="single"/>
          <w:lang w:eastAsia="en-US"/>
        </w:rPr>
      </w:pPr>
    </w:p>
    <w:tbl>
      <w:tblPr>
        <w:tblW w:w="9735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5"/>
        <w:gridCol w:w="4830"/>
      </w:tblGrid>
      <w:tr w:rsidR="00A40B6B" w:rsidTr="00022DE6">
        <w:tblPrEx>
          <w:tblCellMar>
            <w:top w:w="0" w:type="dxa"/>
            <w:bottom w:w="0" w:type="dxa"/>
          </w:tblCellMar>
        </w:tblPrEx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sz w:val="22"/>
                <w:szCs w:val="22"/>
              </w:rPr>
              <w:t xml:space="preserve"> Ale w zoo jest wesoło.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sz w:val="22"/>
                <w:szCs w:val="22"/>
              </w:rPr>
              <w:t>Słoń wyciąga trąbę w górę,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sz w:val="22"/>
                <w:szCs w:val="22"/>
              </w:rPr>
              <w:t>kręci nią, jak grubym sznurem.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sz w:val="22"/>
                <w:szCs w:val="22"/>
              </w:rPr>
            </w:pP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sz w:val="22"/>
                <w:szCs w:val="22"/>
              </w:rPr>
              <w:t xml:space="preserve"> Lew otworzył wielką paszczę,  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sz w:val="22"/>
                <w:szCs w:val="22"/>
              </w:rPr>
              <w:t xml:space="preserve"> foka śmiesznie w łapki klaszcze,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sz w:val="22"/>
                <w:szCs w:val="22"/>
              </w:rPr>
              <w:t>małpa po gałęziach fika,  .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sz w:val="22"/>
                <w:szCs w:val="22"/>
              </w:rPr>
            </w:pP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sz w:val="22"/>
                <w:szCs w:val="22"/>
              </w:rPr>
              <w:t xml:space="preserve">stado kuców raźno bryka.  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sz w:val="22"/>
                <w:szCs w:val="22"/>
              </w:rPr>
              <w:t xml:space="preserve">Żmija się po pisaku wije,  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sz w:val="22"/>
                <w:szCs w:val="22"/>
              </w:rPr>
            </w:pP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sz w:val="22"/>
                <w:szCs w:val="22"/>
              </w:rPr>
              <w:t>a żyrafa pręży szyję,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sz w:val="22"/>
                <w:szCs w:val="22"/>
              </w:rPr>
              <w:t xml:space="preserve">bo chce dostać gałąź z góry.    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sz w:val="22"/>
                <w:szCs w:val="22"/>
              </w:rPr>
            </w:pP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sz w:val="22"/>
                <w:szCs w:val="22"/>
              </w:rPr>
              <w:t>Tygrys ostrzy swe pazury,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sz w:val="22"/>
                <w:szCs w:val="22"/>
              </w:rPr>
            </w:pP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sz w:val="22"/>
                <w:szCs w:val="22"/>
              </w:rPr>
              <w:t xml:space="preserve">  a krokodyl paszcza kłapie,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sz w:val="22"/>
                <w:szCs w:val="22"/>
              </w:rPr>
              <w:t xml:space="preserve">niedźwiedź w wodzie ryby łapie.  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sz w:val="22"/>
                <w:szCs w:val="22"/>
              </w:rPr>
            </w:pP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sz w:val="22"/>
                <w:szCs w:val="22"/>
              </w:rPr>
              <w:t xml:space="preserve"> Wielbłąd chwali się swym garbem,  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sz w:val="22"/>
                <w:szCs w:val="22"/>
              </w:rPr>
            </w:pP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sz w:val="22"/>
                <w:szCs w:val="22"/>
              </w:rPr>
            </w:pP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sz w:val="22"/>
                <w:szCs w:val="22"/>
              </w:rPr>
              <w:t xml:space="preserve"> swoim bardzo dużym skarbem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sz w:val="22"/>
                <w:szCs w:val="22"/>
              </w:rPr>
              <w:t>i przeżuwa w buzi trawę.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sz w:val="22"/>
                <w:szCs w:val="22"/>
              </w:rPr>
              <w:t xml:space="preserve"> Czas już kończyć tę zabawę,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sz w:val="22"/>
                <w:szCs w:val="22"/>
              </w:rPr>
              <w:t>bo podziwiam te zwierzęta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sz w:val="22"/>
                <w:szCs w:val="22"/>
              </w:rPr>
              <w:t>chyba godzin pięć czy sześć.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sz w:val="22"/>
                <w:szCs w:val="22"/>
              </w:rPr>
              <w:t>Koniec. Wracam już do domu,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sz w:val="22"/>
                <w:szCs w:val="22"/>
              </w:rPr>
              <w:t xml:space="preserve"> bo chce mi się pić i jeść.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</w:pP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  <w:t>Wysuwamy język w kierunku nosa.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  <w:t>Oblizujemy wargi, szeroko otwarte usta.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</w:pP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  <w:t>Szeroko otwieramy buzię.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  <w:t xml:space="preserve"> Kląskamy językiem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  <w:t xml:space="preserve"> Dotykamy czubkiem języka ostatnich zębów na górze i na dole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  <w:t>Dotykamy kolejno zębów górnych i dolnych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  <w:t xml:space="preserve"> Wyciągamy długi, cienki język we wszystkie strony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  <w:t>Dotykamy językiem dziąseł za górnymi siekaczami, mając szeroko otwarte usta.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  <w:t xml:space="preserve">Przeciskamy między zębami zbliżonymi do siebie </w:t>
            </w:r>
            <w:r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  <w:lastRenderedPageBreak/>
              <w:t>górnymi i dolnymi siekaczami grzbiet języka, drapiemy go zębami.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  <w:t>Otwieramy i zamykamy wysunięte wargi.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  <w:t>Wysuwamy rozszerzone na końcach wargi – „rybka”.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  <w:t>Unosimy grzbiet języka, a czubek przyciskamy do dolnych zębów – „koci grzbiet”.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  <w:t xml:space="preserve"> Naśladujemy ruchy żucia.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</w:pP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</w:pP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  <w:t>Gwiżdżemy z podziwem.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  <w:t>Dotykamy czubkiem języka różnych miejsc na podniebieniu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  <w:t>Naśladujemy połykanie.</w:t>
            </w:r>
          </w:p>
          <w:p w:rsidR="00A40B6B" w:rsidRDefault="00A40B6B" w:rsidP="00022DE6">
            <w:pPr>
              <w:pStyle w:val="TableContents"/>
              <w:rPr>
                <w:rFonts w:ascii="Bookman Old Style" w:eastAsia="Times New Roman" w:hAnsi="Bookman Old Style" w:cs="Calibri"/>
                <w:i/>
                <w:iCs/>
                <w:sz w:val="22"/>
                <w:szCs w:val="22"/>
              </w:rPr>
            </w:pPr>
          </w:p>
        </w:tc>
      </w:tr>
    </w:tbl>
    <w:p w:rsidR="00A40B6B" w:rsidRDefault="00A40B6B" w:rsidP="00A40B6B">
      <w:pPr>
        <w:pStyle w:val="Standard"/>
        <w:rPr>
          <w:rFonts w:ascii="Bookman Old Style" w:eastAsia="Times New Roman" w:hAnsi="Bookman Old Style" w:cs="Calibri"/>
          <w:i/>
          <w:sz w:val="22"/>
          <w:szCs w:val="22"/>
          <w:lang w:eastAsia="en-US"/>
        </w:rPr>
      </w:pPr>
    </w:p>
    <w:p w:rsidR="00A40B6B" w:rsidRDefault="00A40B6B" w:rsidP="00A40B6B">
      <w:pPr>
        <w:pStyle w:val="TableContents"/>
        <w:rPr>
          <w:rFonts w:ascii="Bookman Old Style" w:eastAsia="Times New Roman" w:hAnsi="Bookman Old Style" w:cs="Calibri"/>
          <w:i/>
          <w:sz w:val="22"/>
          <w:szCs w:val="22"/>
          <w:lang w:eastAsia="en-US"/>
        </w:rPr>
      </w:pPr>
    </w:p>
    <w:p w:rsidR="00A40B6B" w:rsidRDefault="00A40B6B" w:rsidP="00A40B6B">
      <w:pPr>
        <w:pStyle w:val="TableContents"/>
        <w:rPr>
          <w:rFonts w:ascii="Bookman Old Style" w:eastAsia="Times New Roman" w:hAnsi="Bookman Old Style" w:cs="Calibri"/>
          <w:i/>
          <w:sz w:val="22"/>
          <w:szCs w:val="22"/>
          <w:lang w:eastAsia="en-US"/>
        </w:rPr>
      </w:pPr>
    </w:p>
    <w:p w:rsidR="00A40B6B" w:rsidRDefault="00A40B6B" w:rsidP="00A40B6B">
      <w:pPr>
        <w:pStyle w:val="TableContents"/>
        <w:rPr>
          <w:rFonts w:ascii="Bookman Old Style" w:eastAsia="Times New Roman" w:hAnsi="Bookman Old Style" w:cs="Calibri"/>
          <w:i/>
          <w:sz w:val="22"/>
          <w:szCs w:val="22"/>
          <w:lang w:eastAsia="en-US"/>
        </w:rPr>
      </w:pPr>
      <w:r>
        <w:rPr>
          <w:rFonts w:ascii="Bookman Old Style" w:eastAsia="Times New Roman" w:hAnsi="Bookman Old Style" w:cs="Calibri"/>
          <w:i/>
          <w:sz w:val="22"/>
          <w:szCs w:val="22"/>
          <w:lang w:eastAsia="en-US"/>
        </w:rPr>
        <w:t>4. Bajko terapia – dorosły czyta wybraną przez dziecko bajkę</w:t>
      </w:r>
    </w:p>
    <w:p w:rsidR="00A40B6B" w:rsidRDefault="00A40B6B" w:rsidP="00A40B6B">
      <w:pPr>
        <w:pStyle w:val="TableContents"/>
        <w:rPr>
          <w:rFonts w:ascii="Bookman Old Style" w:eastAsia="Times New Roman" w:hAnsi="Bookman Old Style" w:cs="Calibri"/>
          <w:i/>
          <w:sz w:val="22"/>
          <w:szCs w:val="22"/>
          <w:lang w:eastAsia="en-US"/>
        </w:rPr>
      </w:pPr>
    </w:p>
    <w:p w:rsidR="00A40B6B" w:rsidRDefault="00A40B6B" w:rsidP="00A40B6B">
      <w:pPr>
        <w:pStyle w:val="TableContents"/>
        <w:rPr>
          <w:rFonts w:ascii="Bookman Old Style" w:eastAsia="Times New Roman" w:hAnsi="Bookman Old Style" w:cs="Calibri"/>
          <w:i/>
          <w:sz w:val="22"/>
          <w:szCs w:val="22"/>
          <w:lang w:eastAsia="en-US"/>
        </w:rPr>
      </w:pPr>
    </w:p>
    <w:p w:rsidR="00A40B6B" w:rsidRDefault="00A40B6B" w:rsidP="00A40B6B">
      <w:pPr>
        <w:pStyle w:val="TableContents"/>
        <w:rPr>
          <w:rFonts w:ascii="Bookman Old Style" w:eastAsia="Times New Roman" w:hAnsi="Bookman Old Style" w:cs="Calibri"/>
          <w:i/>
          <w:sz w:val="22"/>
          <w:szCs w:val="22"/>
          <w:lang w:eastAsia="en-US"/>
        </w:rPr>
      </w:pPr>
    </w:p>
    <w:p w:rsidR="00A40B6B" w:rsidRDefault="00A40B6B" w:rsidP="00A40B6B">
      <w:pPr>
        <w:pStyle w:val="TableContents"/>
        <w:rPr>
          <w:rFonts w:ascii="Bookman Old Style" w:eastAsia="Times New Roman" w:hAnsi="Bookman Old Style" w:cs="Calibri"/>
          <w:i/>
          <w:sz w:val="22"/>
          <w:szCs w:val="22"/>
          <w:lang w:eastAsia="en-US"/>
        </w:rPr>
      </w:pPr>
    </w:p>
    <w:p w:rsidR="00A40B6B" w:rsidRDefault="00A40B6B" w:rsidP="00A40B6B">
      <w:pPr>
        <w:pStyle w:val="TableContents"/>
        <w:rPr>
          <w:rFonts w:ascii="Bookman Old Style" w:eastAsia="Times New Roman" w:hAnsi="Bookman Old Style" w:cs="Calibri"/>
          <w:i/>
          <w:sz w:val="22"/>
          <w:szCs w:val="22"/>
          <w:lang w:eastAsia="en-US"/>
        </w:rPr>
      </w:pPr>
    </w:p>
    <w:p w:rsidR="00A40B6B" w:rsidRDefault="00A40B6B" w:rsidP="00A40B6B">
      <w:pPr>
        <w:pStyle w:val="TableContents"/>
        <w:rPr>
          <w:rFonts w:ascii="Bookman Old Style" w:eastAsia="Times New Roman" w:hAnsi="Bookman Old Style" w:cs="Calibri"/>
          <w:i/>
          <w:sz w:val="22"/>
          <w:szCs w:val="22"/>
          <w:lang w:eastAsia="en-US"/>
        </w:rPr>
      </w:pPr>
    </w:p>
    <w:p w:rsidR="00A40B6B" w:rsidRDefault="00A40B6B" w:rsidP="00A40B6B">
      <w:pPr>
        <w:pStyle w:val="TableContents"/>
        <w:rPr>
          <w:rFonts w:ascii="Bookman Old Style" w:eastAsia="Times New Roman" w:hAnsi="Bookman Old Style" w:cs="Calibri"/>
          <w:i/>
          <w:sz w:val="22"/>
          <w:szCs w:val="22"/>
          <w:lang w:eastAsia="en-US"/>
        </w:rPr>
      </w:pPr>
    </w:p>
    <w:p w:rsidR="00A40B6B" w:rsidRDefault="00A40B6B" w:rsidP="00A40B6B">
      <w:pPr>
        <w:pStyle w:val="TableContents"/>
        <w:rPr>
          <w:rFonts w:ascii="Bookman Old Style" w:eastAsia="Times New Roman" w:hAnsi="Bookman Old Style" w:cs="Calibri"/>
          <w:i/>
          <w:sz w:val="22"/>
          <w:szCs w:val="22"/>
          <w:lang w:eastAsia="en-US"/>
        </w:rPr>
      </w:pPr>
    </w:p>
    <w:p w:rsidR="00A40B6B" w:rsidRDefault="00A40B6B" w:rsidP="00A40B6B">
      <w:pPr>
        <w:pStyle w:val="TableContents"/>
        <w:rPr>
          <w:rFonts w:ascii="Bookman Old Style" w:eastAsia="Times New Roman" w:hAnsi="Bookman Old Style" w:cs="Calibri"/>
          <w:i/>
          <w:sz w:val="22"/>
          <w:szCs w:val="22"/>
          <w:lang w:eastAsia="en-US"/>
        </w:rPr>
      </w:pPr>
    </w:p>
    <w:p w:rsidR="00A40B6B" w:rsidRDefault="00A40B6B" w:rsidP="00A40B6B">
      <w:pPr>
        <w:pStyle w:val="TableContents"/>
        <w:rPr>
          <w:rFonts w:ascii="Bookman Old Style" w:eastAsia="Times New Roman" w:hAnsi="Bookman Old Style" w:cs="Calibri"/>
          <w:i/>
          <w:sz w:val="22"/>
          <w:szCs w:val="22"/>
          <w:lang w:eastAsia="en-US"/>
        </w:rPr>
      </w:pPr>
    </w:p>
    <w:p w:rsidR="008B1472" w:rsidRDefault="00A40B6B"/>
    <w:sectPr w:rsidR="008B1472" w:rsidSect="00A40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6B"/>
    <w:rsid w:val="000706B0"/>
    <w:rsid w:val="004A5922"/>
    <w:rsid w:val="00686E30"/>
    <w:rsid w:val="00A40B6B"/>
    <w:rsid w:val="00B9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B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0B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40B6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B6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B6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B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0B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40B6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B6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B6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Miłosz</cp:lastModifiedBy>
  <cp:revision>1</cp:revision>
  <dcterms:created xsi:type="dcterms:W3CDTF">2020-06-06T19:10:00Z</dcterms:created>
  <dcterms:modified xsi:type="dcterms:W3CDTF">2020-06-06T19:10:00Z</dcterms:modified>
</cp:coreProperties>
</file>